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01C" w:rsidRPr="001335A8" w:rsidRDefault="0009401C" w:rsidP="000267F5">
      <w:pPr>
        <w:jc w:val="center"/>
        <w:rPr>
          <w:b/>
          <w:sz w:val="26"/>
          <w:szCs w:val="26"/>
        </w:rPr>
      </w:pPr>
      <w:r w:rsidRPr="0009401C">
        <w:rPr>
          <w:b/>
          <w:bCs/>
          <w:sz w:val="26"/>
          <w:szCs w:val="26"/>
        </w:rPr>
        <w:t>Пояснительная записка к проекту постановления Администрации Переславл</w:t>
      </w:r>
      <w:r w:rsidR="00C336A7">
        <w:rPr>
          <w:b/>
          <w:bCs/>
          <w:sz w:val="26"/>
          <w:szCs w:val="26"/>
        </w:rPr>
        <w:t>ь</w:t>
      </w:r>
      <w:r w:rsidRPr="0009401C">
        <w:rPr>
          <w:b/>
          <w:bCs/>
          <w:sz w:val="26"/>
          <w:szCs w:val="26"/>
        </w:rPr>
        <w:t xml:space="preserve">-Залесского </w:t>
      </w:r>
      <w:r w:rsidR="00C336A7">
        <w:rPr>
          <w:b/>
          <w:bCs/>
          <w:sz w:val="26"/>
          <w:szCs w:val="26"/>
        </w:rPr>
        <w:t xml:space="preserve">муниципального округа </w:t>
      </w:r>
      <w:r w:rsidRPr="0009401C">
        <w:rPr>
          <w:b/>
          <w:bCs/>
          <w:sz w:val="26"/>
          <w:szCs w:val="26"/>
        </w:rPr>
        <w:t>«</w:t>
      </w:r>
      <w:r w:rsidR="000267F5" w:rsidRPr="000267F5">
        <w:rPr>
          <w:b/>
          <w:sz w:val="26"/>
          <w:szCs w:val="26"/>
        </w:rPr>
        <w:t>Об утверждении муниципальной программы «Развитие малого и среднего предпринимательства</w:t>
      </w:r>
      <w:r w:rsidR="000267F5">
        <w:rPr>
          <w:b/>
          <w:sz w:val="26"/>
          <w:szCs w:val="26"/>
        </w:rPr>
        <w:t xml:space="preserve"> </w:t>
      </w:r>
      <w:r w:rsidR="000267F5" w:rsidRPr="000267F5">
        <w:rPr>
          <w:b/>
          <w:sz w:val="26"/>
          <w:szCs w:val="26"/>
        </w:rPr>
        <w:t>Переславль-Залесского муниципального округа</w:t>
      </w:r>
      <w:r w:rsidR="000267F5">
        <w:rPr>
          <w:b/>
          <w:sz w:val="26"/>
          <w:szCs w:val="26"/>
        </w:rPr>
        <w:t xml:space="preserve"> </w:t>
      </w:r>
      <w:r w:rsidR="000267F5" w:rsidRPr="000267F5">
        <w:rPr>
          <w:b/>
          <w:sz w:val="26"/>
          <w:szCs w:val="26"/>
        </w:rPr>
        <w:t>Ярославской области» на 2025-2027 годы</w:t>
      </w:r>
      <w:r w:rsidR="00C336A7">
        <w:rPr>
          <w:b/>
          <w:sz w:val="26"/>
          <w:szCs w:val="26"/>
        </w:rPr>
        <w:t>»</w:t>
      </w:r>
    </w:p>
    <w:p w:rsidR="005361AB" w:rsidRPr="0009401C" w:rsidRDefault="005361AB" w:rsidP="0009401C">
      <w:pPr>
        <w:ind w:firstLine="709"/>
        <w:jc w:val="center"/>
        <w:rPr>
          <w:bCs/>
          <w:sz w:val="26"/>
          <w:szCs w:val="26"/>
        </w:rPr>
      </w:pPr>
    </w:p>
    <w:p w:rsidR="000267F5" w:rsidRDefault="0009401C" w:rsidP="008379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361AB" w:rsidRPr="005361AB">
        <w:rPr>
          <w:sz w:val="26"/>
          <w:szCs w:val="26"/>
        </w:rPr>
        <w:t>«</w:t>
      </w:r>
      <w:r w:rsidR="000267F5" w:rsidRPr="000267F5">
        <w:rPr>
          <w:sz w:val="26"/>
          <w:szCs w:val="26"/>
        </w:rPr>
        <w:t>Развитие малого и среднего предпринимательства Переславль-Залесского муниципального округа Ярославской области</w:t>
      </w:r>
      <w:r w:rsidR="005361AB" w:rsidRPr="000267F5">
        <w:rPr>
          <w:sz w:val="26"/>
          <w:szCs w:val="26"/>
        </w:rPr>
        <w:t xml:space="preserve">» </w:t>
      </w:r>
      <w:r w:rsidRPr="000267F5">
        <w:rPr>
          <w:sz w:val="26"/>
          <w:szCs w:val="26"/>
        </w:rPr>
        <w:t>на 202</w:t>
      </w:r>
      <w:r w:rsidR="00C336A7" w:rsidRPr="000267F5">
        <w:rPr>
          <w:sz w:val="26"/>
          <w:szCs w:val="26"/>
        </w:rPr>
        <w:t>5</w:t>
      </w:r>
      <w:r>
        <w:rPr>
          <w:sz w:val="26"/>
          <w:szCs w:val="26"/>
        </w:rPr>
        <w:t>-202</w:t>
      </w:r>
      <w:r w:rsidR="00C336A7">
        <w:rPr>
          <w:sz w:val="26"/>
          <w:szCs w:val="26"/>
        </w:rPr>
        <w:t>7</w:t>
      </w:r>
      <w:r>
        <w:rPr>
          <w:sz w:val="26"/>
          <w:szCs w:val="26"/>
        </w:rPr>
        <w:t xml:space="preserve"> годы разработана </w:t>
      </w:r>
      <w:r w:rsidR="000267F5" w:rsidRPr="000267F5">
        <w:rPr>
          <w:sz w:val="26"/>
          <w:szCs w:val="26"/>
        </w:rPr>
        <w:t>В соответствии с Бюджетным кодексом Российской Федерации, Федеральным законом от 24.07.2007 № 209-ФЗ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области», Уставом Переславль-Залесского муниципального округа Ярославской области</w:t>
      </w:r>
      <w:r w:rsidR="000267F5">
        <w:rPr>
          <w:sz w:val="26"/>
          <w:szCs w:val="26"/>
        </w:rPr>
        <w:t>.</w:t>
      </w:r>
    </w:p>
    <w:p w:rsidR="000267F5" w:rsidRDefault="0009401C" w:rsidP="000267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0267F5" w:rsidRPr="000267F5">
        <w:rPr>
          <w:sz w:val="26"/>
          <w:szCs w:val="26"/>
        </w:rPr>
        <w:t>развитие динамичной, конкурентоспособной экономики, позволяющей обеспечить устойчивое экономическое развитие муниципального округа.</w:t>
      </w:r>
    </w:p>
    <w:p w:rsidR="0009401C" w:rsidRPr="00941D40" w:rsidRDefault="0009401C" w:rsidP="000267F5">
      <w:pPr>
        <w:ind w:firstLine="709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:rsidR="000267F5" w:rsidRPr="000267F5" w:rsidRDefault="000267F5" w:rsidP="000267F5">
      <w:pPr>
        <w:ind w:firstLine="709"/>
        <w:jc w:val="both"/>
        <w:rPr>
          <w:bCs/>
          <w:sz w:val="26"/>
          <w:szCs w:val="26"/>
        </w:rPr>
      </w:pPr>
      <w:r w:rsidRPr="000267F5">
        <w:rPr>
          <w:bCs/>
          <w:sz w:val="26"/>
          <w:szCs w:val="26"/>
        </w:rPr>
        <w:t>– повышение роли малого и среднего предпринимательства;</w:t>
      </w:r>
    </w:p>
    <w:p w:rsidR="0009401C" w:rsidRDefault="000267F5" w:rsidP="000267F5">
      <w:pPr>
        <w:ind w:firstLine="709"/>
        <w:jc w:val="both"/>
        <w:rPr>
          <w:bCs/>
          <w:sz w:val="26"/>
          <w:szCs w:val="26"/>
        </w:rPr>
      </w:pPr>
      <w:r w:rsidRPr="000267F5">
        <w:rPr>
          <w:bCs/>
          <w:sz w:val="26"/>
          <w:szCs w:val="26"/>
        </w:rPr>
        <w:t>– создание системы поддержки инвестиционной деятельности, повышение инвестиционной привлекательности.</w:t>
      </w:r>
      <w:bookmarkStart w:id="0" w:name="_GoBack"/>
      <w:bookmarkEnd w:id="0"/>
    </w:p>
    <w:sectPr w:rsidR="0009401C" w:rsidSect="00262E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67F5"/>
    <w:rsid w:val="00032D60"/>
    <w:rsid w:val="0009401C"/>
    <w:rsid w:val="000B223B"/>
    <w:rsid w:val="001335A8"/>
    <w:rsid w:val="0021082A"/>
    <w:rsid w:val="00262E5F"/>
    <w:rsid w:val="00351C45"/>
    <w:rsid w:val="00377411"/>
    <w:rsid w:val="003C6B25"/>
    <w:rsid w:val="005361AB"/>
    <w:rsid w:val="006671C3"/>
    <w:rsid w:val="00677BA0"/>
    <w:rsid w:val="008379DE"/>
    <w:rsid w:val="00B21010"/>
    <w:rsid w:val="00C336A7"/>
    <w:rsid w:val="00E372DF"/>
    <w:rsid w:val="00E8465D"/>
    <w:rsid w:val="00F749A6"/>
    <w:rsid w:val="00FC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ABEE9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2020-09-17T07:47:00Z</dcterms:created>
  <dcterms:modified xsi:type="dcterms:W3CDTF">2025-02-04T08:13:00Z</dcterms:modified>
</cp:coreProperties>
</file>